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A6E62" w14:textId="65944E63" w:rsidR="00F22F4B" w:rsidRPr="001A378B" w:rsidRDefault="00F22F4B" w:rsidP="00F22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1A378B">
        <w:rPr>
          <w:rFonts w:ascii="Times New Roman" w:hAnsi="Times New Roman" w:cs="Times New Roman"/>
          <w:b/>
          <w:bCs/>
          <w:sz w:val="24"/>
          <w:szCs w:val="24"/>
          <w:lang w:val="lv-LV"/>
        </w:rPr>
        <w:t>Gatavošanās pārbaudes darbam 9. klasei</w:t>
      </w:r>
      <w:r w:rsidR="004F259C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. 2024./2025. māc. g.</w:t>
      </w:r>
    </w:p>
    <w:p w14:paraId="14E96B70" w14:textId="39CCE01A" w:rsidR="00F22F4B" w:rsidRPr="001A378B" w:rsidRDefault="00F22F4B" w:rsidP="00F22F4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1A378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Kvadrātfunkcija. Kvadrātnevienādība. </w:t>
      </w:r>
      <w:r w:rsidR="00E07335">
        <w:rPr>
          <w:rFonts w:ascii="Times New Roman" w:hAnsi="Times New Roman" w:cs="Times New Roman"/>
          <w:b/>
          <w:bCs/>
          <w:sz w:val="24"/>
          <w:szCs w:val="24"/>
          <w:lang w:val="lv-LV"/>
        </w:rPr>
        <w:t>Leņķi, kvadrāts un riņķis.</w:t>
      </w:r>
    </w:p>
    <w:p w14:paraId="59CB6640" w14:textId="77777777" w:rsidR="00F22F4B" w:rsidRDefault="00F22F4B" w:rsidP="00F22F4B"/>
    <w:p w14:paraId="6B1E98CA" w14:textId="77777777" w:rsidR="00F22F4B" w:rsidRPr="00BB6705" w:rsidRDefault="00F22F4B" w:rsidP="00F22F4B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BB6705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Jāzina un jāprot </w:t>
      </w:r>
    </w:p>
    <w:p w14:paraId="0FD85AAC" w14:textId="6A2837CB" w:rsidR="00F22F4B" w:rsidRDefault="00F22F4B" w:rsidP="00F22F4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BB6705">
        <w:rPr>
          <w:rFonts w:ascii="Times New Roman" w:hAnsi="Times New Roman" w:cs="Times New Roman"/>
          <w:sz w:val="24"/>
          <w:szCs w:val="24"/>
          <w:lang w:val="lv-LV"/>
        </w:rPr>
        <w:t>Atpazīst kvadrātfunkciju pēc grafika un formulas</w:t>
      </w:r>
    </w:p>
    <w:p w14:paraId="18376AA0" w14:textId="62E43E19" w:rsidR="002B1030" w:rsidRPr="00BB6705" w:rsidRDefault="002B1030" w:rsidP="00F22F4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Zina, kā sauc kvadrātfunkcijas grafiku</w:t>
      </w:r>
    </w:p>
    <w:p w14:paraId="7A1B3180" w14:textId="1C149D42" w:rsidR="00F22F4B" w:rsidRPr="00BB6705" w:rsidRDefault="00F22F4B" w:rsidP="00F22F4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BB6705">
        <w:rPr>
          <w:rFonts w:ascii="Times New Roman" w:hAnsi="Times New Roman" w:cs="Times New Roman"/>
          <w:sz w:val="24"/>
          <w:szCs w:val="24"/>
          <w:lang w:val="lv-LV"/>
        </w:rPr>
        <w:t xml:space="preserve">Zina, kā </w:t>
      </w:r>
      <w:r w:rsidR="002B1030">
        <w:rPr>
          <w:rFonts w:ascii="Times New Roman" w:hAnsi="Times New Roman" w:cs="Times New Roman"/>
          <w:sz w:val="24"/>
          <w:szCs w:val="24"/>
          <w:lang w:val="lv-LV"/>
        </w:rPr>
        <w:t xml:space="preserve">no formulas </w:t>
      </w:r>
      <w:r w:rsidRPr="00BB6705">
        <w:rPr>
          <w:rFonts w:ascii="Times New Roman" w:hAnsi="Times New Roman" w:cs="Times New Roman"/>
          <w:sz w:val="24"/>
          <w:szCs w:val="24"/>
          <w:lang w:val="lv-LV"/>
        </w:rPr>
        <w:t>noteikt grafika zaru vērsumu</w:t>
      </w:r>
    </w:p>
    <w:p w14:paraId="00470479" w14:textId="1016C6B2" w:rsidR="00F22F4B" w:rsidRDefault="00F22F4B" w:rsidP="00F22F4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BB6705">
        <w:rPr>
          <w:rFonts w:ascii="Times New Roman" w:hAnsi="Times New Roman" w:cs="Times New Roman"/>
          <w:sz w:val="24"/>
          <w:szCs w:val="24"/>
          <w:lang w:val="lv-LV"/>
        </w:rPr>
        <w:t>Zina, kā</w:t>
      </w:r>
      <w:r w:rsidR="002B1030">
        <w:rPr>
          <w:rFonts w:ascii="Times New Roman" w:hAnsi="Times New Roman" w:cs="Times New Roman"/>
          <w:sz w:val="24"/>
          <w:szCs w:val="24"/>
          <w:lang w:val="lv-LV"/>
        </w:rPr>
        <w:t xml:space="preserve"> no formulas</w:t>
      </w:r>
      <w:r w:rsidRPr="00BB6705">
        <w:rPr>
          <w:rFonts w:ascii="Times New Roman" w:hAnsi="Times New Roman" w:cs="Times New Roman"/>
          <w:sz w:val="24"/>
          <w:szCs w:val="24"/>
          <w:lang w:val="lv-LV"/>
        </w:rPr>
        <w:t xml:space="preserve"> noteikt, kādā punktā grafiks krusto y asi</w:t>
      </w:r>
    </w:p>
    <w:p w14:paraId="3F834AEF" w14:textId="77777777" w:rsidR="00F22F4B" w:rsidRDefault="00F22F4B" w:rsidP="00F22F4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BB6705">
        <w:rPr>
          <w:rFonts w:ascii="Times New Roman" w:hAnsi="Times New Roman" w:cs="Times New Roman"/>
          <w:sz w:val="24"/>
          <w:szCs w:val="24"/>
          <w:lang w:val="lv-LV"/>
        </w:rPr>
        <w:t>Prot aprēķināt kvadrātfunkcijas grafika virsotnes koordinātas</w:t>
      </w:r>
    </w:p>
    <w:p w14:paraId="3993D6AF" w14:textId="6BC11EC8" w:rsidR="002B1030" w:rsidRDefault="002B1030" w:rsidP="00F22F4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Prot novilkt parabolas </w:t>
      </w:r>
      <w:r w:rsidR="00C523DE">
        <w:rPr>
          <w:rFonts w:ascii="Times New Roman" w:hAnsi="Times New Roman" w:cs="Times New Roman"/>
          <w:sz w:val="24"/>
          <w:szCs w:val="24"/>
          <w:lang w:val="lv-LV"/>
        </w:rPr>
        <w:t>simetrijas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asi</w:t>
      </w:r>
    </w:p>
    <w:p w14:paraId="45199D91" w14:textId="651B42FA" w:rsidR="002B1030" w:rsidRPr="00BB6705" w:rsidRDefault="002B1030" w:rsidP="00F22F4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Prot aprēķināt grafika punktu y koordinātu, izvēloties atbilstošu x koordinātu</w:t>
      </w:r>
      <w:r w:rsidR="00E07335">
        <w:rPr>
          <w:rFonts w:ascii="Times New Roman" w:hAnsi="Times New Roman" w:cs="Times New Roman"/>
          <w:sz w:val="24"/>
          <w:szCs w:val="24"/>
          <w:lang w:val="lv-LV"/>
        </w:rPr>
        <w:t xml:space="preserve"> (vērtību tabula)</w:t>
      </w:r>
    </w:p>
    <w:p w14:paraId="33717C3A" w14:textId="66364644" w:rsidR="00F22F4B" w:rsidRPr="00BB6705" w:rsidRDefault="00F22F4B" w:rsidP="00F22F4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BB6705">
        <w:rPr>
          <w:rFonts w:ascii="Times New Roman" w:hAnsi="Times New Roman" w:cs="Times New Roman"/>
          <w:sz w:val="24"/>
          <w:szCs w:val="24"/>
          <w:lang w:val="lv-LV"/>
        </w:rPr>
        <w:t xml:space="preserve">Prot </w:t>
      </w:r>
      <w:r w:rsidR="002B1030">
        <w:rPr>
          <w:rFonts w:ascii="Times New Roman" w:hAnsi="Times New Roman" w:cs="Times New Roman"/>
          <w:sz w:val="24"/>
          <w:szCs w:val="24"/>
          <w:lang w:val="lv-LV"/>
        </w:rPr>
        <w:t>atlikt</w:t>
      </w:r>
      <w:r w:rsidRPr="00BB670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B1030">
        <w:rPr>
          <w:rFonts w:ascii="Times New Roman" w:hAnsi="Times New Roman" w:cs="Times New Roman"/>
          <w:sz w:val="24"/>
          <w:szCs w:val="24"/>
          <w:lang w:val="lv-LV"/>
        </w:rPr>
        <w:t>zināmam</w:t>
      </w:r>
      <w:r w:rsidRPr="00BB6705">
        <w:rPr>
          <w:rFonts w:ascii="Times New Roman" w:hAnsi="Times New Roman" w:cs="Times New Roman"/>
          <w:sz w:val="24"/>
          <w:szCs w:val="24"/>
          <w:lang w:val="lv-LV"/>
        </w:rPr>
        <w:t xml:space="preserve"> grafika punktam simetrisko punktu</w:t>
      </w:r>
    </w:p>
    <w:p w14:paraId="23B78DFF" w14:textId="77777777" w:rsidR="00F22F4B" w:rsidRPr="00BB6705" w:rsidRDefault="00F22F4B" w:rsidP="00F22F4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BB6705">
        <w:rPr>
          <w:rFonts w:ascii="Times New Roman" w:hAnsi="Times New Roman" w:cs="Times New Roman"/>
          <w:sz w:val="24"/>
          <w:szCs w:val="24"/>
          <w:lang w:val="lv-LV"/>
        </w:rPr>
        <w:t>Prot konstruēt kvadrātfunkcijas grafiku</w:t>
      </w:r>
    </w:p>
    <w:p w14:paraId="3F0AAF10" w14:textId="517E636E" w:rsidR="002B1030" w:rsidRDefault="002B1030" w:rsidP="00F22F4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Prot uzrakstīt </w:t>
      </w:r>
      <w:r w:rsidR="00E07335">
        <w:rPr>
          <w:rFonts w:ascii="Times New Roman" w:hAnsi="Times New Roman" w:cs="Times New Roman"/>
          <w:sz w:val="24"/>
          <w:szCs w:val="24"/>
          <w:lang w:val="lv-LV"/>
        </w:rPr>
        <w:t xml:space="preserve">x vērtību </w:t>
      </w:r>
      <w:r>
        <w:rPr>
          <w:rFonts w:ascii="Times New Roman" w:hAnsi="Times New Roman" w:cs="Times New Roman"/>
          <w:sz w:val="24"/>
          <w:szCs w:val="24"/>
          <w:lang w:val="lv-LV"/>
        </w:rPr>
        <w:t>intervālu, kurā funkcija aug (dilst)</w:t>
      </w:r>
    </w:p>
    <w:p w14:paraId="3534184F" w14:textId="22504066" w:rsidR="002B1030" w:rsidRPr="00BB6705" w:rsidRDefault="002B1030" w:rsidP="002B1030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Prot uzrakstīt </w:t>
      </w:r>
      <w:r w:rsidRPr="00BB6705">
        <w:rPr>
          <w:rFonts w:ascii="Times New Roman" w:hAnsi="Times New Roman" w:cs="Times New Roman"/>
          <w:sz w:val="24"/>
          <w:szCs w:val="24"/>
          <w:lang w:val="lv-LV"/>
        </w:rPr>
        <w:t xml:space="preserve">lielāko </w:t>
      </w:r>
      <w:r>
        <w:rPr>
          <w:rFonts w:ascii="Times New Roman" w:hAnsi="Times New Roman" w:cs="Times New Roman"/>
          <w:sz w:val="24"/>
          <w:szCs w:val="24"/>
          <w:lang w:val="lv-LV"/>
        </w:rPr>
        <w:t>(</w:t>
      </w:r>
      <w:r w:rsidRPr="00BB6705">
        <w:rPr>
          <w:rFonts w:ascii="Times New Roman" w:hAnsi="Times New Roman" w:cs="Times New Roman"/>
          <w:sz w:val="24"/>
          <w:szCs w:val="24"/>
          <w:lang w:val="lv-LV"/>
        </w:rPr>
        <w:t>mazāko</w:t>
      </w:r>
      <w:r>
        <w:rPr>
          <w:rFonts w:ascii="Times New Roman" w:hAnsi="Times New Roman" w:cs="Times New Roman"/>
          <w:sz w:val="24"/>
          <w:szCs w:val="24"/>
          <w:lang w:val="lv-LV"/>
        </w:rPr>
        <w:t>)</w:t>
      </w:r>
      <w:r w:rsidRPr="00BB6705">
        <w:rPr>
          <w:rFonts w:ascii="Times New Roman" w:hAnsi="Times New Roman" w:cs="Times New Roman"/>
          <w:sz w:val="24"/>
          <w:szCs w:val="24"/>
          <w:lang w:val="lv-LV"/>
        </w:rPr>
        <w:t xml:space="preserve"> funkcijas vērtību</w:t>
      </w:r>
    </w:p>
    <w:p w14:paraId="33EF8E6F" w14:textId="35ADD1B9" w:rsidR="002B1030" w:rsidRDefault="002B1030" w:rsidP="00F22F4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Prot uzrakstīt funkcijas nulles, izmantojot grafiku</w:t>
      </w:r>
      <w:r w:rsidR="00E07335">
        <w:rPr>
          <w:rFonts w:ascii="Times New Roman" w:hAnsi="Times New Roman" w:cs="Times New Roman"/>
          <w:sz w:val="24"/>
          <w:szCs w:val="24"/>
          <w:lang w:val="lv-LV"/>
        </w:rPr>
        <w:t xml:space="preserve"> (x</w:t>
      </w:r>
      <w:r w:rsidR="00E07335">
        <w:rPr>
          <w:rFonts w:ascii="Times New Roman" w:hAnsi="Times New Roman" w:cs="Times New Roman"/>
          <w:sz w:val="24"/>
          <w:szCs w:val="24"/>
          <w:vertAlign w:val="subscript"/>
          <w:lang w:val="lv-LV"/>
        </w:rPr>
        <w:t xml:space="preserve">1 </w:t>
      </w:r>
      <w:r w:rsidR="00E07335">
        <w:rPr>
          <w:rFonts w:ascii="Times New Roman" w:hAnsi="Times New Roman" w:cs="Times New Roman"/>
          <w:sz w:val="24"/>
          <w:szCs w:val="24"/>
          <w:lang w:val="lv-LV"/>
        </w:rPr>
        <w:t>un x</w:t>
      </w:r>
      <w:r w:rsidR="00E07335">
        <w:rPr>
          <w:rFonts w:ascii="Times New Roman" w:hAnsi="Times New Roman" w:cs="Times New Roman"/>
          <w:sz w:val="24"/>
          <w:szCs w:val="24"/>
          <w:vertAlign w:val="subscript"/>
          <w:lang w:val="lv-LV"/>
        </w:rPr>
        <w:t>2</w:t>
      </w:r>
      <w:r w:rsidR="00E07335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65B01BBB" w14:textId="77777777" w:rsidR="004F259C" w:rsidRDefault="00F22F4B" w:rsidP="004F259C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BB6705">
        <w:rPr>
          <w:rFonts w:ascii="Times New Roman" w:hAnsi="Times New Roman" w:cs="Times New Roman"/>
          <w:sz w:val="24"/>
          <w:szCs w:val="24"/>
          <w:lang w:val="lv-LV"/>
        </w:rPr>
        <w:t xml:space="preserve">Prot </w:t>
      </w:r>
      <w:r w:rsidR="002B1030">
        <w:rPr>
          <w:rFonts w:ascii="Times New Roman" w:hAnsi="Times New Roman" w:cs="Times New Roman"/>
          <w:sz w:val="24"/>
          <w:szCs w:val="24"/>
          <w:lang w:val="lv-LV"/>
        </w:rPr>
        <w:t>uzrakstīt grafika krustpunkta ar y asi koordinātas</w:t>
      </w:r>
      <w:r w:rsidR="004F259C">
        <w:rPr>
          <w:rFonts w:ascii="Times New Roman" w:hAnsi="Times New Roman" w:cs="Times New Roman"/>
          <w:sz w:val="24"/>
          <w:szCs w:val="24"/>
          <w:lang w:val="lv-LV"/>
        </w:rPr>
        <w:t>, izmantojot grafiku</w:t>
      </w:r>
    </w:p>
    <w:p w14:paraId="53CF29B5" w14:textId="135D5E9C" w:rsidR="00F22F4B" w:rsidRDefault="004F259C" w:rsidP="00F22F4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Prot atrisināt kvadrātnevienādībai atbilstošu kvadrātvienādojumu</w:t>
      </w:r>
    </w:p>
    <w:p w14:paraId="15FA5F91" w14:textId="2DCCB302" w:rsidR="004F259C" w:rsidRDefault="004F259C" w:rsidP="00F22F4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Prot izveidot kvadrātnevienādībai atbilstoša grafika skici</w:t>
      </w:r>
    </w:p>
    <w:p w14:paraId="02258B1D" w14:textId="3A61CF81" w:rsidR="004F259C" w:rsidRPr="00BB6705" w:rsidRDefault="004F259C" w:rsidP="00F22F4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Prot parādīt zīmējumā kvadrātnevienādībai atbilstošo atrisinājumu</w:t>
      </w:r>
    </w:p>
    <w:p w14:paraId="4D7FD5D3" w14:textId="48F458A6" w:rsidR="00F22F4B" w:rsidRDefault="00F22F4B" w:rsidP="00F22F4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BB6705">
        <w:rPr>
          <w:rFonts w:ascii="Times New Roman" w:hAnsi="Times New Roman" w:cs="Times New Roman"/>
          <w:sz w:val="24"/>
          <w:szCs w:val="24"/>
          <w:lang w:val="lv-LV"/>
        </w:rPr>
        <w:t xml:space="preserve">Prot </w:t>
      </w:r>
      <w:r w:rsidR="004F259C">
        <w:rPr>
          <w:rFonts w:ascii="Times New Roman" w:hAnsi="Times New Roman" w:cs="Times New Roman"/>
          <w:sz w:val="24"/>
          <w:szCs w:val="24"/>
          <w:lang w:val="lv-LV"/>
        </w:rPr>
        <w:t>pierakstīt kvadrātnevienādības atrisinājumu</w:t>
      </w:r>
    </w:p>
    <w:p w14:paraId="384BD5BD" w14:textId="50539285" w:rsidR="00E07335" w:rsidRDefault="00E07335" w:rsidP="00E07335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E07335">
        <w:rPr>
          <w:rFonts w:ascii="Times New Roman" w:hAnsi="Times New Roman" w:cs="Times New Roman"/>
          <w:sz w:val="24"/>
          <w:szCs w:val="24"/>
          <w:lang w:val="lv-LV"/>
        </w:rPr>
        <w:t>Atpazī</w:t>
      </w:r>
      <w:r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E07335">
        <w:rPr>
          <w:rFonts w:ascii="Times New Roman" w:hAnsi="Times New Roman" w:cs="Times New Roman"/>
          <w:sz w:val="24"/>
          <w:szCs w:val="24"/>
          <w:lang w:val="lv-LV"/>
        </w:rPr>
        <w:t>t centra leņķi un ievilktu leņķi</w:t>
      </w:r>
    </w:p>
    <w:p w14:paraId="6628F9D2" w14:textId="730B71C2" w:rsidR="00E07335" w:rsidRPr="00E07335" w:rsidRDefault="00E07335" w:rsidP="00E07335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Atrod zīmējumā vienāda lieluma leņķus</w:t>
      </w:r>
    </w:p>
    <w:p w14:paraId="477D88B7" w14:textId="2F175FB0" w:rsidR="00E07335" w:rsidRDefault="00E07335" w:rsidP="00E07335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Aprēķina centra leņķa lielumu, ja zināms loka lielums uz kuru tas balstās, vai ievilkta leņķa lielums, kas balstās uz to pašu loku</w:t>
      </w:r>
    </w:p>
    <w:p w14:paraId="62EBF6EA" w14:textId="57F70F6B" w:rsidR="00E07335" w:rsidRDefault="00E07335" w:rsidP="00E07335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Aprēķina </w:t>
      </w:r>
      <w:r>
        <w:rPr>
          <w:rFonts w:ascii="Times New Roman" w:hAnsi="Times New Roman" w:cs="Times New Roman"/>
          <w:sz w:val="24"/>
          <w:szCs w:val="24"/>
          <w:lang w:val="lv-LV"/>
        </w:rPr>
        <w:t>ievilkta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leņķa lielumu, ja zināms loka lielums uz kuru tas balstās, vai </w:t>
      </w:r>
      <w:r>
        <w:rPr>
          <w:rFonts w:ascii="Times New Roman" w:hAnsi="Times New Roman" w:cs="Times New Roman"/>
          <w:sz w:val="24"/>
          <w:szCs w:val="24"/>
          <w:lang w:val="lv-LV"/>
        </w:rPr>
        <w:t>centra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leņķa lielums, kas balstās uz to pašu loku</w:t>
      </w:r>
    </w:p>
    <w:p w14:paraId="47A9812B" w14:textId="05A0D846" w:rsidR="00E07335" w:rsidRDefault="00E07335" w:rsidP="00F22F4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Ap kvadrātu apvilkt riņķa līniju</w:t>
      </w:r>
    </w:p>
    <w:p w14:paraId="33AEFE49" w14:textId="0C13D9CB" w:rsidR="00E07335" w:rsidRDefault="00E07335" w:rsidP="00F22F4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Kvadrātā ievilkt riņķa līniju</w:t>
      </w:r>
    </w:p>
    <w:p w14:paraId="4E759D18" w14:textId="1627295F" w:rsidR="00E07335" w:rsidRDefault="00E07335" w:rsidP="00F22F4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Aprēķina kvadrātam apvilktas riņķa līnijas rādiusu, ja zināms kvadrāta malas garums</w:t>
      </w:r>
    </w:p>
    <w:p w14:paraId="6DC48A67" w14:textId="56DF274B" w:rsidR="00E07335" w:rsidRDefault="00E07335" w:rsidP="00E07335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Aprēķina kvadrātam </w:t>
      </w:r>
      <w:r>
        <w:rPr>
          <w:rFonts w:ascii="Times New Roman" w:hAnsi="Times New Roman" w:cs="Times New Roman"/>
          <w:sz w:val="24"/>
          <w:szCs w:val="24"/>
          <w:lang w:val="lv-LV"/>
        </w:rPr>
        <w:t>ievilktas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riņķa līnijas rādiusu, ja zināms kvadrāta malas garums</w:t>
      </w:r>
    </w:p>
    <w:p w14:paraId="594016A8" w14:textId="77777777" w:rsidR="00E07335" w:rsidRDefault="00E07335" w:rsidP="00E07335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0EC2F0EF" w14:textId="77777777" w:rsidR="00E07335" w:rsidRPr="00E07335" w:rsidRDefault="00E07335" w:rsidP="00E07335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1201C44E" w14:textId="083C8466" w:rsidR="00C21930" w:rsidRDefault="00C21930"/>
    <w:p w14:paraId="14AFE345" w14:textId="78AAEAA7" w:rsidR="00F22F4B" w:rsidRDefault="00F22F4B"/>
    <w:p w14:paraId="4FF901FA" w14:textId="1ECDB0A9" w:rsidR="00D93502" w:rsidRDefault="00D93502"/>
    <w:p w14:paraId="5C6C69F6" w14:textId="5D02B4C2" w:rsidR="00F22F4B" w:rsidRDefault="00F22F4B"/>
    <w:p w14:paraId="532D5E2B" w14:textId="77777777" w:rsidR="00F22F4B" w:rsidRDefault="00F22F4B"/>
    <w:p w14:paraId="21F4B4F3" w14:textId="77777777" w:rsidR="00F22F4B" w:rsidRDefault="00F22F4B" w:rsidP="00F22F4B"/>
    <w:p w14:paraId="57559902" w14:textId="77777777" w:rsidR="00F22F4B" w:rsidRDefault="00F22F4B"/>
    <w:sectPr w:rsidR="00F22F4B" w:rsidSect="00F22F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D2E89"/>
    <w:multiLevelType w:val="hybridMultilevel"/>
    <w:tmpl w:val="909C1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2184B"/>
    <w:multiLevelType w:val="hybridMultilevel"/>
    <w:tmpl w:val="544A14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65712"/>
    <w:multiLevelType w:val="hybridMultilevel"/>
    <w:tmpl w:val="544A14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05AB5"/>
    <w:multiLevelType w:val="hybridMultilevel"/>
    <w:tmpl w:val="544A14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389456">
    <w:abstractNumId w:val="2"/>
  </w:num>
  <w:num w:numId="2" w16cid:durableId="1939756571">
    <w:abstractNumId w:val="3"/>
  </w:num>
  <w:num w:numId="3" w16cid:durableId="238371888">
    <w:abstractNumId w:val="1"/>
  </w:num>
  <w:num w:numId="4" w16cid:durableId="1507398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4B"/>
    <w:rsid w:val="002B1030"/>
    <w:rsid w:val="003A0337"/>
    <w:rsid w:val="00416E3F"/>
    <w:rsid w:val="00462399"/>
    <w:rsid w:val="004F259C"/>
    <w:rsid w:val="009031C3"/>
    <w:rsid w:val="00C21930"/>
    <w:rsid w:val="00C523DE"/>
    <w:rsid w:val="00D93502"/>
    <w:rsid w:val="00DA293B"/>
    <w:rsid w:val="00E07335"/>
    <w:rsid w:val="00F2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FA7D"/>
  <w15:chartTrackingRefBased/>
  <w15:docId w15:val="{119B11BE-5314-472A-9131-65AF872F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22F4B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22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0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Martuzāne</dc:creator>
  <cp:keywords/>
  <dc:description/>
  <cp:lastModifiedBy>Inta Martuzāne</cp:lastModifiedBy>
  <cp:revision>3</cp:revision>
  <cp:lastPrinted>2022-02-09T15:33:00Z</cp:lastPrinted>
  <dcterms:created xsi:type="dcterms:W3CDTF">2025-04-15T07:52:00Z</dcterms:created>
  <dcterms:modified xsi:type="dcterms:W3CDTF">2025-04-15T08:03:00Z</dcterms:modified>
</cp:coreProperties>
</file>